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AA" w:rsidRPr="00803D31" w:rsidRDefault="00580A98" w:rsidP="00F803AA">
      <w:pPr>
        <w:pStyle w:val="Heading5"/>
        <w:pBdr>
          <w:bottom w:val="single" w:sz="12" w:space="1" w:color="auto"/>
        </w:pBdr>
        <w:ind w:right="-540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7B053B" wp14:editId="108476E3">
            <wp:simplePos x="0" y="0"/>
            <wp:positionH relativeFrom="column">
              <wp:posOffset>3729355</wp:posOffset>
            </wp:positionH>
            <wp:positionV relativeFrom="paragraph">
              <wp:posOffset>123825</wp:posOffset>
            </wp:positionV>
            <wp:extent cx="2209800" cy="2209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P_Final_V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AA" w:rsidRPr="00803D31">
        <w:rPr>
          <w:rFonts w:asciiTheme="majorHAnsi" w:hAnsiTheme="majorHAnsi" w:cs="Tahoma"/>
          <w:i w:val="0"/>
          <w:sz w:val="24"/>
          <w:szCs w:val="24"/>
        </w:rPr>
        <w:t>WATER PURIFICATION-</w:t>
      </w:r>
      <w:r w:rsidR="00F803AA" w:rsidRPr="00803D31">
        <w:rPr>
          <w:rFonts w:asciiTheme="majorHAnsi" w:hAnsiTheme="majorHAnsi" w:cs="Tahoma"/>
          <w:b w:val="0"/>
          <w:i w:val="0"/>
          <w:sz w:val="24"/>
          <w:szCs w:val="24"/>
        </w:rPr>
        <w:t>ITS EASIER THAN YOU THINK</w:t>
      </w:r>
    </w:p>
    <w:p w:rsidR="00F803AA" w:rsidRPr="00803D31" w:rsidRDefault="00F803AA" w:rsidP="00F803AA">
      <w:pPr>
        <w:pStyle w:val="Heading4"/>
        <w:spacing w:before="0" w:after="0"/>
        <w:rPr>
          <w:rFonts w:asciiTheme="majorHAnsi" w:hAnsiTheme="majorHAnsi"/>
          <w:color w:val="000000"/>
          <w:sz w:val="24"/>
          <w:szCs w:val="24"/>
        </w:rPr>
      </w:pPr>
    </w:p>
    <w:p w:rsidR="00F803AA" w:rsidRPr="00803D31" w:rsidRDefault="00F803AA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  <w:b/>
        </w:rPr>
        <w:t>CLEAN WATER</w:t>
      </w:r>
      <w:r w:rsidRPr="00803D31">
        <w:rPr>
          <w:rFonts w:asciiTheme="majorHAnsi" w:hAnsiTheme="majorHAnsi"/>
        </w:rPr>
        <w:t>- We all know we can’t drink the water in developing countries because it might make us sick from any number of microscopic critters which could cause diarrhea</w:t>
      </w:r>
      <w:r w:rsidR="00612BD6" w:rsidRPr="00803D31">
        <w:rPr>
          <w:rFonts w:asciiTheme="majorHAnsi" w:hAnsiTheme="majorHAnsi"/>
        </w:rPr>
        <w:t>, abdominal cramps or worse. M</w:t>
      </w:r>
      <w:r w:rsidRPr="00803D31">
        <w:rPr>
          <w:rFonts w:asciiTheme="majorHAnsi" w:hAnsiTheme="majorHAnsi"/>
        </w:rPr>
        <w:t>ost people buy bottled water which has huge environmental impact</w:t>
      </w:r>
      <w:r w:rsidR="005927BC" w:rsidRPr="00803D31">
        <w:rPr>
          <w:rFonts w:asciiTheme="majorHAnsi" w:hAnsiTheme="majorHAnsi"/>
        </w:rPr>
        <w:t>s as well as being expensive and possibly unhealthy.</w:t>
      </w:r>
      <w:r w:rsidRPr="00803D31">
        <w:rPr>
          <w:rFonts w:asciiTheme="majorHAnsi" w:hAnsiTheme="majorHAnsi"/>
        </w:rPr>
        <w:t xml:space="preserve">  What to do? </w:t>
      </w:r>
    </w:p>
    <w:p w:rsidR="00612BD6" w:rsidRPr="00803D31" w:rsidRDefault="00F803AA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</w:rPr>
        <w:tab/>
      </w:r>
    </w:p>
    <w:p w:rsidR="00F803AA" w:rsidRPr="00803D31" w:rsidRDefault="00612BD6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</w:rPr>
        <w:t xml:space="preserve">Travel prepared to clean your </w:t>
      </w:r>
      <w:r w:rsidR="00F803AA" w:rsidRPr="00803D31">
        <w:rPr>
          <w:rFonts w:asciiTheme="majorHAnsi" w:hAnsiTheme="majorHAnsi"/>
        </w:rPr>
        <w:t>own water or use water in containers provided by hotels and operators if they have it. WHY?</w:t>
      </w:r>
    </w:p>
    <w:p w:rsidR="00F803AA" w:rsidRPr="00803D31" w:rsidRDefault="00F803AA" w:rsidP="00F803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 xml:space="preserve">To avoid creating a trail of plastic water bottles everywhere you go </w:t>
      </w:r>
    </w:p>
    <w:p w:rsidR="00F803AA" w:rsidRPr="00803D31" w:rsidRDefault="00F803AA" w:rsidP="00F803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 xml:space="preserve">To ensure the safety and supply of your water </w:t>
      </w:r>
    </w:p>
    <w:p w:rsidR="00F803AA" w:rsidRPr="00803D31" w:rsidRDefault="00F803AA" w:rsidP="00F803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To save money and time</w:t>
      </w:r>
    </w:p>
    <w:p w:rsidR="00F803AA" w:rsidRPr="00803D31" w:rsidRDefault="00F803AA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</w:rPr>
        <w:tab/>
        <w:t xml:space="preserve">  </w:t>
      </w:r>
    </w:p>
    <w:p w:rsidR="00F803AA" w:rsidRPr="00803D31" w:rsidRDefault="00F803AA" w:rsidP="00F803AA">
      <w:pPr>
        <w:rPr>
          <w:rFonts w:asciiTheme="majorHAnsi" w:hAnsiTheme="majorHAnsi"/>
        </w:rPr>
      </w:pPr>
    </w:p>
    <w:p w:rsidR="00736031" w:rsidRPr="00803D31" w:rsidRDefault="00F803AA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  <w:b/>
        </w:rPr>
        <w:t>IT’S EASY</w:t>
      </w:r>
      <w:r w:rsidRPr="00803D31">
        <w:rPr>
          <w:rFonts w:asciiTheme="majorHAnsi" w:hAnsiTheme="majorHAnsi"/>
        </w:rPr>
        <w:t xml:space="preserve">: There are many bottles you can choose from. </w:t>
      </w:r>
      <w:r w:rsidR="00612BD6" w:rsidRPr="00803D31">
        <w:rPr>
          <w:rFonts w:asciiTheme="majorHAnsi" w:hAnsiTheme="majorHAnsi"/>
        </w:rPr>
        <w:t xml:space="preserve">We love </w:t>
      </w:r>
      <w:hyperlink r:id="rId6" w:history="1">
        <w:r w:rsidR="00B43F54" w:rsidRPr="00B43F54">
          <w:rPr>
            <w:rStyle w:val="Hyperlink"/>
            <w:rFonts w:asciiTheme="majorHAnsi" w:hAnsiTheme="majorHAnsi"/>
          </w:rPr>
          <w:t>Liberty</w:t>
        </w:r>
        <w:r w:rsidR="00B43F54" w:rsidRPr="00B43F54">
          <w:rPr>
            <w:rStyle w:val="Hyperlink"/>
            <w:rFonts w:asciiTheme="majorHAnsi" w:hAnsiTheme="majorHAnsi"/>
          </w:rPr>
          <w:t xml:space="preserve"> </w:t>
        </w:r>
        <w:r w:rsidR="00B43F54" w:rsidRPr="00B43F54">
          <w:rPr>
            <w:rStyle w:val="Hyperlink"/>
            <w:rFonts w:asciiTheme="majorHAnsi" w:hAnsiTheme="majorHAnsi"/>
          </w:rPr>
          <w:t>Bottles.</w:t>
        </w:r>
      </w:hyperlink>
      <w:r w:rsidR="00B43F54">
        <w:rPr>
          <w:rFonts w:asciiTheme="majorHAnsi" w:hAnsiTheme="majorHAnsi"/>
        </w:rPr>
        <w:t xml:space="preserve"> </w:t>
      </w:r>
    </w:p>
    <w:p w:rsidR="00F803AA" w:rsidRPr="00803D31" w:rsidRDefault="00F803AA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</w:rPr>
        <w:t>There are also</w:t>
      </w:r>
      <w:r w:rsidR="00803D31">
        <w:rPr>
          <w:rFonts w:asciiTheme="majorHAnsi" w:hAnsiTheme="majorHAnsi"/>
        </w:rPr>
        <w:t xml:space="preserve"> many ways to clean your water which fall into three categories: electronic, chemical and mechanical.</w:t>
      </w:r>
    </w:p>
    <w:p w:rsidR="00612BD6" w:rsidRPr="00B43F54" w:rsidRDefault="00612BD6" w:rsidP="00F803AA">
      <w:pPr>
        <w:rPr>
          <w:rFonts w:asciiTheme="majorHAnsi" w:hAnsiTheme="majorHAnsi"/>
          <w:u w:val="single"/>
        </w:rPr>
      </w:pPr>
      <w:r w:rsidRPr="00803D31">
        <w:rPr>
          <w:rFonts w:asciiTheme="majorHAnsi" w:hAnsiTheme="majorHAnsi"/>
        </w:rPr>
        <w:br/>
      </w:r>
      <w:r w:rsidR="00B43F54" w:rsidRPr="00B43F54">
        <w:rPr>
          <w:rFonts w:asciiTheme="majorHAnsi" w:hAnsiTheme="majorHAnsi"/>
          <w:u w:val="single"/>
        </w:rPr>
        <w:t xml:space="preserve">Example of electronic: </w:t>
      </w:r>
      <w:r w:rsidRPr="00B43F54">
        <w:rPr>
          <w:rFonts w:asciiTheme="majorHAnsi" w:hAnsiTheme="majorHAnsi"/>
          <w:u w:val="single"/>
        </w:rPr>
        <w:t>STERIPEN</w:t>
      </w:r>
    </w:p>
    <w:p w:rsidR="00853471" w:rsidRPr="00803D31" w:rsidRDefault="00612BD6" w:rsidP="00612BD6">
      <w:pPr>
        <w:numPr>
          <w:ilvl w:val="0"/>
          <w:numId w:val="3"/>
        </w:numPr>
        <w:rPr>
          <w:rFonts w:asciiTheme="majorHAnsi" w:hAnsiTheme="majorHAnsi"/>
        </w:rPr>
      </w:pPr>
      <w:r w:rsidRPr="00803D31">
        <w:rPr>
          <w:rFonts w:asciiTheme="majorHAnsi" w:hAnsiTheme="majorHAnsi"/>
          <w:noProof/>
        </w:rPr>
        <w:drawing>
          <wp:anchor distT="0" distB="0" distL="114300" distR="114300" simplePos="0" relativeHeight="251655168" behindDoc="0" locked="0" layoutInCell="1" allowOverlap="1" wp14:anchorId="7E9F3A9F" wp14:editId="3D98E956">
            <wp:simplePos x="0" y="0"/>
            <wp:positionH relativeFrom="column">
              <wp:posOffset>4695825</wp:posOffset>
            </wp:positionH>
            <wp:positionV relativeFrom="paragraph">
              <wp:posOffset>6350</wp:posOffset>
            </wp:positionV>
            <wp:extent cx="1085850" cy="108585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31" w:rsidRPr="00803D31">
        <w:rPr>
          <w:rFonts w:asciiTheme="majorHAnsi" w:hAnsiTheme="majorHAnsi"/>
        </w:rPr>
        <w:t xml:space="preserve">A small light weight device that cleans the water with ultra-violet light </w:t>
      </w:r>
    </w:p>
    <w:p w:rsidR="00853471" w:rsidRPr="00803D31" w:rsidRDefault="00736031" w:rsidP="00612BD6">
      <w:pPr>
        <w:numPr>
          <w:ilvl w:val="0"/>
          <w:numId w:val="3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 xml:space="preserve">One </w:t>
      </w:r>
      <w:proofErr w:type="spellStart"/>
      <w:r w:rsidRPr="00803D31">
        <w:rPr>
          <w:rFonts w:asciiTheme="majorHAnsi" w:hAnsiTheme="majorHAnsi"/>
        </w:rPr>
        <w:t>Steri</w:t>
      </w:r>
      <w:proofErr w:type="spellEnd"/>
      <w:r w:rsidRPr="00803D31">
        <w:rPr>
          <w:rFonts w:asciiTheme="majorHAnsi" w:hAnsiTheme="majorHAnsi"/>
        </w:rPr>
        <w:t>-PEN cleans 8,000 bottles of water</w:t>
      </w:r>
      <w:r w:rsidR="00612BD6" w:rsidRPr="00803D31">
        <w:rPr>
          <w:rFonts w:asciiTheme="majorHAnsi" w:hAnsiTheme="majorHAnsi"/>
        </w:rPr>
        <w:t xml:space="preserve">. </w:t>
      </w:r>
      <w:r w:rsidRPr="00803D31">
        <w:rPr>
          <w:rFonts w:asciiTheme="majorHAnsi" w:hAnsiTheme="majorHAnsi"/>
        </w:rPr>
        <w:t xml:space="preserve"> One charge of the battery will last for one 10-14 day trip. </w:t>
      </w:r>
    </w:p>
    <w:p w:rsidR="00853471" w:rsidRPr="00803D31" w:rsidRDefault="00736031" w:rsidP="00612BD6">
      <w:pPr>
        <w:numPr>
          <w:ilvl w:val="0"/>
          <w:numId w:val="3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 xml:space="preserve">The technology is proven and safe </w:t>
      </w:r>
    </w:p>
    <w:p w:rsidR="00853471" w:rsidRPr="00803D31" w:rsidRDefault="00736031" w:rsidP="00612BD6">
      <w:pPr>
        <w:numPr>
          <w:ilvl w:val="0"/>
          <w:numId w:val="3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Cost: $65-140</w:t>
      </w:r>
    </w:p>
    <w:p w:rsidR="00853471" w:rsidRDefault="00736031" w:rsidP="00612BD6">
      <w:pPr>
        <w:numPr>
          <w:ilvl w:val="0"/>
          <w:numId w:val="3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Cost per bottle of water:</w:t>
      </w:r>
      <w:r w:rsidR="00085EF0">
        <w:rPr>
          <w:rFonts w:asciiTheme="majorHAnsi" w:hAnsiTheme="majorHAnsi"/>
        </w:rPr>
        <w:t xml:space="preserve"> .0</w:t>
      </w:r>
      <w:r w:rsidRPr="00803D31">
        <w:rPr>
          <w:rFonts w:asciiTheme="majorHAnsi" w:hAnsiTheme="majorHAnsi"/>
        </w:rPr>
        <w:t>1cents</w:t>
      </w:r>
    </w:p>
    <w:p w:rsidR="002E076C" w:rsidRDefault="00B43F54" w:rsidP="002E076C">
      <w:pPr>
        <w:rPr>
          <w:rFonts w:asciiTheme="majorHAnsi" w:hAnsiTheme="majorHAnsi"/>
        </w:rPr>
      </w:pPr>
      <w:r>
        <w:t xml:space="preserve">You can purchase on the </w:t>
      </w:r>
      <w:hyperlink r:id="rId8" w:history="1">
        <w:r w:rsidRPr="00B43F54">
          <w:rPr>
            <w:rStyle w:val="Hyperlink"/>
          </w:rPr>
          <w:t>TAP website</w:t>
        </w:r>
        <w:r w:rsidR="002E076C" w:rsidRPr="00B43F54">
          <w:rPr>
            <w:rStyle w:val="Hyperlink"/>
            <w:rFonts w:asciiTheme="majorHAnsi" w:hAnsiTheme="majorHAnsi"/>
          </w:rPr>
          <w:t>.</w:t>
        </w:r>
      </w:hyperlink>
      <w:r>
        <w:rPr>
          <w:rFonts w:asciiTheme="majorHAnsi" w:hAnsiTheme="majorHAnsi"/>
        </w:rPr>
        <w:t xml:space="preserve"> (www.travelersagainstplastic.org)</w:t>
      </w:r>
    </w:p>
    <w:p w:rsidR="000C69A3" w:rsidRPr="00803D31" w:rsidRDefault="000C69A3" w:rsidP="002E076C">
      <w:pPr>
        <w:rPr>
          <w:rFonts w:asciiTheme="majorHAnsi" w:hAnsiTheme="majorHAnsi"/>
        </w:rPr>
      </w:pPr>
    </w:p>
    <w:p w:rsidR="00612BD6" w:rsidRPr="00803D31" w:rsidRDefault="00612BD6" w:rsidP="00612BD6">
      <w:pPr>
        <w:rPr>
          <w:rFonts w:asciiTheme="majorHAnsi" w:hAnsiTheme="majorHAnsi"/>
        </w:rPr>
      </w:pPr>
    </w:p>
    <w:p w:rsidR="00612BD6" w:rsidRPr="00B43F54" w:rsidRDefault="00612BD6" w:rsidP="00612BD6">
      <w:pPr>
        <w:rPr>
          <w:rFonts w:asciiTheme="majorHAnsi" w:hAnsiTheme="majorHAnsi"/>
          <w:u w:val="single"/>
        </w:rPr>
      </w:pPr>
      <w:r w:rsidRPr="00B43F54"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4C3E25F0" wp14:editId="07423D62">
            <wp:simplePos x="0" y="0"/>
            <wp:positionH relativeFrom="column">
              <wp:posOffset>4724400</wp:posOffset>
            </wp:positionH>
            <wp:positionV relativeFrom="paragraph">
              <wp:posOffset>5715</wp:posOffset>
            </wp:positionV>
            <wp:extent cx="1111250" cy="11684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F54" w:rsidRPr="00B43F54">
        <w:rPr>
          <w:rFonts w:asciiTheme="majorHAnsi" w:hAnsiTheme="majorHAnsi"/>
          <w:u w:val="single"/>
        </w:rPr>
        <w:t xml:space="preserve">Example of chemical: </w:t>
      </w:r>
      <w:r w:rsidRPr="00B43F54">
        <w:rPr>
          <w:rFonts w:asciiTheme="majorHAnsi" w:hAnsiTheme="majorHAnsi"/>
          <w:u w:val="single"/>
        </w:rPr>
        <w:t>POTABLE AQUA TABLETS</w:t>
      </w:r>
    </w:p>
    <w:p w:rsidR="00853471" w:rsidRPr="00803D31" w:rsidRDefault="00736031" w:rsidP="00612BD6">
      <w:pPr>
        <w:numPr>
          <w:ilvl w:val="0"/>
          <w:numId w:val="4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Proven effective</w:t>
      </w:r>
    </w:p>
    <w:p w:rsidR="00853471" w:rsidRPr="00803D31" w:rsidRDefault="00736031" w:rsidP="00612BD6">
      <w:pPr>
        <w:numPr>
          <w:ilvl w:val="0"/>
          <w:numId w:val="4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Simple to use</w:t>
      </w:r>
    </w:p>
    <w:p w:rsidR="00853471" w:rsidRPr="00803D31" w:rsidRDefault="00736031" w:rsidP="00612BD6">
      <w:pPr>
        <w:numPr>
          <w:ilvl w:val="0"/>
          <w:numId w:val="4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Takes about 35 minutes to take effect</w:t>
      </w:r>
    </w:p>
    <w:p w:rsidR="00853471" w:rsidRPr="00803D31" w:rsidRDefault="00736031" w:rsidP="00612BD6">
      <w:pPr>
        <w:numPr>
          <w:ilvl w:val="0"/>
          <w:numId w:val="4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Cost: $6-8 per bottle</w:t>
      </w:r>
      <w:r w:rsidR="00612BD6" w:rsidRPr="00803D31">
        <w:rPr>
          <w:rFonts w:asciiTheme="majorHAnsi" w:hAnsiTheme="majorHAnsi"/>
        </w:rPr>
        <w:t xml:space="preserve"> of tablets</w:t>
      </w:r>
    </w:p>
    <w:p w:rsidR="00853471" w:rsidRDefault="00736031" w:rsidP="00612BD6">
      <w:pPr>
        <w:numPr>
          <w:ilvl w:val="0"/>
          <w:numId w:val="4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Cost per bottle of water: .27 cents</w:t>
      </w:r>
      <w:bookmarkStart w:id="0" w:name="_GoBack"/>
      <w:bookmarkEnd w:id="0"/>
    </w:p>
    <w:p w:rsidR="000C69A3" w:rsidRDefault="000C69A3" w:rsidP="000C69A3">
      <w:pPr>
        <w:rPr>
          <w:rFonts w:asciiTheme="majorHAnsi" w:hAnsiTheme="majorHAnsi"/>
        </w:rPr>
      </w:pPr>
    </w:p>
    <w:p w:rsidR="000C69A3" w:rsidRDefault="000C69A3" w:rsidP="000C69A3">
      <w:pPr>
        <w:rPr>
          <w:rFonts w:asciiTheme="majorHAnsi" w:hAnsiTheme="majorHAnsi"/>
        </w:rPr>
      </w:pPr>
    </w:p>
    <w:p w:rsidR="000C69A3" w:rsidRPr="00803D31" w:rsidRDefault="000C69A3" w:rsidP="000C69A3">
      <w:pPr>
        <w:rPr>
          <w:rFonts w:asciiTheme="majorHAnsi" w:hAnsiTheme="majorHAnsi"/>
        </w:rPr>
      </w:pPr>
    </w:p>
    <w:p w:rsidR="00612BD6" w:rsidRPr="00803D31" w:rsidRDefault="00612BD6" w:rsidP="00612BD6">
      <w:pPr>
        <w:rPr>
          <w:rFonts w:asciiTheme="majorHAnsi" w:hAnsiTheme="majorHAnsi"/>
        </w:rPr>
      </w:pPr>
    </w:p>
    <w:p w:rsidR="00612BD6" w:rsidRPr="00803D31" w:rsidRDefault="00612BD6" w:rsidP="00F803AA">
      <w:pPr>
        <w:rPr>
          <w:rFonts w:asciiTheme="majorHAnsi" w:hAnsiTheme="majorHAnsi"/>
        </w:rPr>
      </w:pPr>
    </w:p>
    <w:p w:rsidR="00F803AA" w:rsidRPr="00803D31" w:rsidRDefault="00F803AA" w:rsidP="00F803AA">
      <w:pPr>
        <w:rPr>
          <w:rFonts w:asciiTheme="majorHAnsi" w:hAnsiTheme="majorHAnsi"/>
        </w:rPr>
      </w:pPr>
    </w:p>
    <w:p w:rsidR="002E076C" w:rsidRPr="00B43F54" w:rsidRDefault="00B43F54" w:rsidP="002E076C">
      <w:pPr>
        <w:rPr>
          <w:rFonts w:asciiTheme="majorHAnsi" w:hAnsiTheme="majorHAnsi"/>
          <w:u w:val="single"/>
        </w:rPr>
      </w:pPr>
      <w:r w:rsidRPr="00B43F54">
        <w:rPr>
          <w:rFonts w:asciiTheme="majorHAnsi" w:hAnsiTheme="majorHAnsi"/>
          <w:u w:val="single"/>
        </w:rPr>
        <w:t xml:space="preserve">Example of mechanical: </w:t>
      </w:r>
      <w:r w:rsidR="002E076C" w:rsidRPr="00B43F54">
        <w:rPr>
          <w:rFonts w:asciiTheme="majorHAnsi" w:hAnsiTheme="majorHAnsi"/>
          <w:u w:val="single"/>
        </w:rPr>
        <w:t>GRAYL- The Water Filtration Cup</w:t>
      </w:r>
    </w:p>
    <w:p w:rsidR="002E076C" w:rsidRPr="00580A98" w:rsidRDefault="002E076C" w:rsidP="002E076C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</w:rPr>
        <w:t>Works like a coffee press</w:t>
      </w:r>
    </w:p>
    <w:p w:rsidR="002E076C" w:rsidRPr="00580A98" w:rsidRDefault="002E076C" w:rsidP="002E076C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</w:rPr>
        <w:t>16oz of clean water in 15 seconds</w:t>
      </w:r>
    </w:p>
    <w:p w:rsidR="002E076C" w:rsidRPr="00580A98" w:rsidRDefault="002E076C" w:rsidP="002E076C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</w:rPr>
        <w:t>Easy to use- no sucking or squeezing, pumping or batteries</w:t>
      </w:r>
    </w:p>
    <w:p w:rsidR="002E076C" w:rsidRPr="00580A98" w:rsidRDefault="00580A98" w:rsidP="002E076C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Cost: $69 for the cup and $39 for a purifier attachment</w:t>
      </w:r>
    </w:p>
    <w:p w:rsidR="002E076C" w:rsidRPr="00580A98" w:rsidRDefault="002E076C" w:rsidP="002E076C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</w:rPr>
        <w:t>Filters flavor, odor, particulates and many heavy metals (i.e. lead, arsenic, chromium) and chemicals (</w:t>
      </w:r>
      <w:proofErr w:type="spellStart"/>
      <w:r w:rsidRPr="00580A98">
        <w:rPr>
          <w:rFonts w:asciiTheme="majorHAnsi" w:hAnsiTheme="majorHAnsi"/>
        </w:rPr>
        <w:t>i.e</w:t>
      </w:r>
      <w:proofErr w:type="spellEnd"/>
      <w:r w:rsidRPr="00580A98">
        <w:rPr>
          <w:rFonts w:asciiTheme="majorHAnsi" w:hAnsiTheme="majorHAnsi"/>
        </w:rPr>
        <w:t xml:space="preserve"> chlorine, benzene, chloroform) plus:</w:t>
      </w:r>
    </w:p>
    <w:p w:rsidR="002E076C" w:rsidRPr="00580A98" w:rsidRDefault="000C69A3" w:rsidP="002E076C">
      <w:pPr>
        <w:numPr>
          <w:ilvl w:val="1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  <w:noProof/>
        </w:rPr>
        <w:drawing>
          <wp:anchor distT="0" distB="0" distL="114300" distR="114300" simplePos="0" relativeHeight="251660800" behindDoc="0" locked="0" layoutInCell="1" allowOverlap="1" wp14:anchorId="2CEF64C9" wp14:editId="76FA4EBB">
            <wp:simplePos x="0" y="0"/>
            <wp:positionH relativeFrom="column">
              <wp:posOffset>4288790</wp:posOffset>
            </wp:positionH>
            <wp:positionV relativeFrom="paragraph">
              <wp:posOffset>14605</wp:posOffset>
            </wp:positionV>
            <wp:extent cx="1654810" cy="111442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YL 4- Steel and Black Mi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76C" w:rsidRPr="00580A98">
        <w:rPr>
          <w:rFonts w:asciiTheme="majorHAnsi" w:hAnsiTheme="majorHAnsi"/>
        </w:rPr>
        <w:t>Filter (included): 99.99% of bacteria (</w:t>
      </w:r>
      <w:proofErr w:type="spellStart"/>
      <w:r w:rsidR="002E076C" w:rsidRPr="00580A98">
        <w:rPr>
          <w:rFonts w:asciiTheme="majorHAnsi" w:hAnsiTheme="majorHAnsi"/>
        </w:rPr>
        <w:t>i.e</w:t>
      </w:r>
      <w:proofErr w:type="spellEnd"/>
      <w:r w:rsidR="002E076C" w:rsidRPr="00580A98">
        <w:rPr>
          <w:rFonts w:asciiTheme="majorHAnsi" w:hAnsiTheme="majorHAnsi"/>
        </w:rPr>
        <w:t> </w:t>
      </w:r>
      <w:proofErr w:type="spellStart"/>
      <w:r w:rsidR="002E076C" w:rsidRPr="00580A98">
        <w:rPr>
          <w:rFonts w:asciiTheme="majorHAnsi" w:hAnsiTheme="majorHAnsi"/>
        </w:rPr>
        <w:t>E.Coli</w:t>
      </w:r>
      <w:proofErr w:type="spellEnd"/>
      <w:r w:rsidR="002E076C" w:rsidRPr="00580A98">
        <w:rPr>
          <w:rFonts w:asciiTheme="majorHAnsi" w:hAnsiTheme="majorHAnsi"/>
        </w:rPr>
        <w:t>, Salmonella) and 99.94% of protozoa (</w:t>
      </w:r>
      <w:proofErr w:type="spellStart"/>
      <w:r w:rsidR="002E076C" w:rsidRPr="00580A98">
        <w:rPr>
          <w:rFonts w:asciiTheme="majorHAnsi" w:hAnsiTheme="majorHAnsi"/>
        </w:rPr>
        <w:t>i.e</w:t>
      </w:r>
      <w:proofErr w:type="spellEnd"/>
      <w:r w:rsidR="002E076C" w:rsidRPr="00580A98">
        <w:rPr>
          <w:rFonts w:asciiTheme="majorHAnsi" w:hAnsiTheme="majorHAnsi"/>
        </w:rPr>
        <w:t xml:space="preserve"> Cryptosporidium, Giardia)</w:t>
      </w:r>
    </w:p>
    <w:p w:rsidR="002E076C" w:rsidRPr="00580A98" w:rsidRDefault="002E076C" w:rsidP="002E076C">
      <w:pPr>
        <w:numPr>
          <w:ilvl w:val="1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</w:rPr>
        <w:t>Purifier (optional): 99.999% of bacteria and protozoa plus viruses (i.e. Hepatitis A, SARS)-  ideal for 2nd and 3rd World travel</w:t>
      </w:r>
    </w:p>
    <w:p w:rsidR="002E076C" w:rsidRPr="00580A98" w:rsidRDefault="002E076C" w:rsidP="002E076C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</w:rPr>
      </w:pPr>
      <w:r w:rsidRPr="00580A98">
        <w:rPr>
          <w:rFonts w:asciiTheme="majorHAnsi" w:hAnsiTheme="majorHAnsi"/>
        </w:rPr>
        <w:t>300 uses per replaceable Filter and Purifier</w:t>
      </w:r>
    </w:p>
    <w:p w:rsidR="00B43F54" w:rsidRDefault="00B43F54" w:rsidP="002E076C">
      <w:pPr>
        <w:rPr>
          <w:rFonts w:asciiTheme="majorHAnsi" w:hAnsiTheme="majorHAnsi"/>
        </w:rPr>
      </w:pPr>
      <w:r>
        <w:t xml:space="preserve">You can purchase on the </w:t>
      </w:r>
      <w:hyperlink r:id="rId11" w:history="1">
        <w:r w:rsidRPr="00B43F54">
          <w:rPr>
            <w:rStyle w:val="Hyperlink"/>
          </w:rPr>
          <w:t>TAP website</w:t>
        </w:r>
        <w:r w:rsidRPr="00B43F54">
          <w:rPr>
            <w:rStyle w:val="Hyperlink"/>
            <w:rFonts w:asciiTheme="majorHAnsi" w:hAnsiTheme="majorHAnsi"/>
          </w:rPr>
          <w:t>.</w:t>
        </w:r>
      </w:hyperlink>
      <w:r>
        <w:rPr>
          <w:rFonts w:asciiTheme="majorHAnsi" w:hAnsiTheme="majorHAnsi"/>
        </w:rPr>
        <w:t xml:space="preserve"> (</w:t>
      </w:r>
      <w:hyperlink r:id="rId12" w:history="1">
        <w:r w:rsidRPr="00E741C7">
          <w:rPr>
            <w:rStyle w:val="Hyperlink"/>
            <w:rFonts w:asciiTheme="majorHAnsi" w:hAnsiTheme="majorHAnsi"/>
          </w:rPr>
          <w:t>www.travelersagainstplastic.org</w:t>
        </w:r>
      </w:hyperlink>
      <w:r>
        <w:rPr>
          <w:rFonts w:asciiTheme="majorHAnsi" w:hAnsiTheme="majorHAnsi"/>
        </w:rPr>
        <w:t>)</w:t>
      </w:r>
    </w:p>
    <w:p w:rsidR="002E076C" w:rsidRDefault="002E076C" w:rsidP="002E076C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t xml:space="preserve">Use Promo code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GRAYL-LOVES-TAP and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Grayl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will donate 5% to TAP.</w:t>
      </w:r>
    </w:p>
    <w:p w:rsidR="002E076C" w:rsidRDefault="002E076C" w:rsidP="002E076C"/>
    <w:p w:rsidR="00EC792C" w:rsidRPr="00320FBB" w:rsidRDefault="00EC792C" w:rsidP="00EC792C">
      <w:pPr>
        <w:ind w:firstLine="720"/>
        <w:rPr>
          <w:rFonts w:asciiTheme="majorHAnsi" w:hAnsiTheme="majorHAnsi"/>
          <w:b/>
        </w:rPr>
      </w:pPr>
      <w:r w:rsidRPr="00320FBB">
        <w:rPr>
          <w:rFonts w:asciiTheme="majorHAnsi" w:hAnsiTheme="majorHAnsi"/>
          <w:b/>
        </w:rPr>
        <w:t>________________________________________________________________________</w:t>
      </w:r>
      <w:r>
        <w:rPr>
          <w:rFonts w:asciiTheme="majorHAnsi" w:hAnsiTheme="majorHAnsi"/>
          <w:b/>
        </w:rPr>
        <w:t>________</w:t>
      </w:r>
    </w:p>
    <w:p w:rsidR="00EC792C" w:rsidRPr="00320FBB" w:rsidRDefault="00EC792C" w:rsidP="00EC792C">
      <w:pPr>
        <w:rPr>
          <w:rFonts w:asciiTheme="majorHAnsi" w:hAnsiTheme="majorHAnsi"/>
          <w:b/>
        </w:rPr>
      </w:pPr>
    </w:p>
    <w:p w:rsidR="00F803AA" w:rsidRPr="00803D31" w:rsidRDefault="00F803AA" w:rsidP="00F803AA">
      <w:pPr>
        <w:rPr>
          <w:rFonts w:asciiTheme="majorHAnsi" w:hAnsiTheme="majorHAnsi"/>
        </w:rPr>
      </w:pPr>
    </w:p>
    <w:p w:rsidR="00612BD6" w:rsidRPr="00803D31" w:rsidRDefault="00F803AA" w:rsidP="00F803AA">
      <w:pPr>
        <w:rPr>
          <w:rFonts w:asciiTheme="majorHAnsi" w:hAnsiTheme="majorHAnsi"/>
        </w:rPr>
      </w:pPr>
      <w:r w:rsidRPr="00803D31">
        <w:rPr>
          <w:rFonts w:asciiTheme="majorHAnsi" w:hAnsiTheme="majorHAnsi"/>
        </w:rPr>
        <w:t xml:space="preserve">For more information go to TAP </w:t>
      </w:r>
      <w:hyperlink r:id="rId13" w:history="1">
        <w:r w:rsidRPr="00803D31">
          <w:rPr>
            <w:rStyle w:val="Hyperlink"/>
            <w:rFonts w:asciiTheme="majorHAnsi" w:hAnsiTheme="majorHAnsi"/>
          </w:rPr>
          <w:t>www.travelersagainstplastic.org</w:t>
        </w:r>
      </w:hyperlink>
      <w:r w:rsidRPr="00803D31">
        <w:rPr>
          <w:rFonts w:asciiTheme="majorHAnsi" w:hAnsiTheme="majorHAnsi"/>
        </w:rPr>
        <w:t xml:space="preserve"> . Please </w:t>
      </w:r>
      <w:r w:rsidR="005927BC" w:rsidRPr="00803D31">
        <w:rPr>
          <w:rFonts w:asciiTheme="majorHAnsi" w:hAnsiTheme="majorHAnsi"/>
        </w:rPr>
        <w:t xml:space="preserve">consider </w:t>
      </w:r>
      <w:r w:rsidRPr="00803D31">
        <w:rPr>
          <w:rFonts w:asciiTheme="majorHAnsi" w:hAnsiTheme="majorHAnsi"/>
        </w:rPr>
        <w:t>sign</w:t>
      </w:r>
      <w:r w:rsidR="005927BC" w:rsidRPr="00803D31">
        <w:rPr>
          <w:rFonts w:asciiTheme="majorHAnsi" w:hAnsiTheme="majorHAnsi"/>
        </w:rPr>
        <w:t>ing</w:t>
      </w:r>
      <w:r w:rsidRPr="00803D31">
        <w:rPr>
          <w:rFonts w:asciiTheme="majorHAnsi" w:hAnsiTheme="majorHAnsi"/>
        </w:rPr>
        <w:t xml:space="preserve"> the pledge not to use plastic water bottles while traveling.  And then be the change you want to see in the world. </w:t>
      </w:r>
    </w:p>
    <w:p w:rsidR="00612BD6" w:rsidRPr="00803D31" w:rsidRDefault="00612BD6" w:rsidP="00F803AA">
      <w:pPr>
        <w:rPr>
          <w:rFonts w:asciiTheme="majorHAnsi" w:hAnsiTheme="majorHAnsi"/>
        </w:rPr>
      </w:pPr>
    </w:p>
    <w:p w:rsidR="00F803AA" w:rsidRPr="00320FBB" w:rsidRDefault="00F803AA" w:rsidP="00F803AA">
      <w:pPr>
        <w:rPr>
          <w:rFonts w:asciiTheme="majorHAnsi" w:hAnsiTheme="majorHAnsi" w:cs="Arial"/>
        </w:rPr>
      </w:pPr>
    </w:p>
    <w:p w:rsidR="00F803AA" w:rsidRPr="00320FBB" w:rsidRDefault="00320FBB" w:rsidP="00320FBB">
      <w:pPr>
        <w:ind w:firstLine="720"/>
        <w:rPr>
          <w:rFonts w:asciiTheme="majorHAnsi" w:hAnsiTheme="majorHAnsi"/>
          <w:b/>
        </w:rPr>
      </w:pPr>
      <w:r w:rsidRPr="00320FBB">
        <w:rPr>
          <w:rFonts w:asciiTheme="majorHAnsi" w:hAnsiTheme="majorHAnsi"/>
          <w:b/>
        </w:rPr>
        <w:t>________________________________________________________________________</w:t>
      </w:r>
      <w:r>
        <w:rPr>
          <w:rFonts w:asciiTheme="majorHAnsi" w:hAnsiTheme="majorHAnsi"/>
          <w:b/>
        </w:rPr>
        <w:t>________</w:t>
      </w:r>
    </w:p>
    <w:p w:rsidR="00B12205" w:rsidRPr="00320FBB" w:rsidRDefault="00B12205" w:rsidP="00134375">
      <w:pPr>
        <w:rPr>
          <w:rFonts w:asciiTheme="majorHAnsi" w:hAnsiTheme="majorHAnsi"/>
          <w:b/>
        </w:rPr>
      </w:pPr>
    </w:p>
    <w:p w:rsidR="00D67C8C" w:rsidRPr="00803D31" w:rsidRDefault="00803D31" w:rsidP="00BB0465">
      <w:pPr>
        <w:rPr>
          <w:rFonts w:asciiTheme="majorHAnsi" w:hAnsiTheme="majorHAnsi"/>
          <w:b/>
          <w:sz w:val="28"/>
          <w:szCs w:val="28"/>
          <w:u w:val="single"/>
        </w:rPr>
      </w:pPr>
      <w:r w:rsidRPr="00803D31">
        <w:rPr>
          <w:rFonts w:asciiTheme="majorHAnsi" w:hAnsiTheme="majorHAnsi"/>
          <w:b/>
          <w:sz w:val="28"/>
          <w:szCs w:val="28"/>
          <w:u w:val="single"/>
        </w:rPr>
        <w:t>Why bother?</w:t>
      </w:r>
    </w:p>
    <w:p w:rsidR="00803D31" w:rsidRPr="00803D31" w:rsidRDefault="00803D31" w:rsidP="00BB0465">
      <w:pPr>
        <w:rPr>
          <w:rFonts w:asciiTheme="majorHAnsi" w:hAnsiTheme="majorHAnsi"/>
          <w:b/>
          <w:u w:val="single"/>
        </w:rPr>
      </w:pPr>
    </w:p>
    <w:p w:rsidR="00803D31" w:rsidRPr="00803D31" w:rsidRDefault="00803D31" w:rsidP="00803D31">
      <w:pPr>
        <w:rPr>
          <w:rFonts w:asciiTheme="majorHAnsi" w:hAnsiTheme="majorHAnsi" w:cs="Arial"/>
          <w:b/>
          <w:bCs/>
        </w:rPr>
      </w:pPr>
      <w:r w:rsidRPr="00803D31">
        <w:rPr>
          <w:rFonts w:asciiTheme="majorHAnsi" w:hAnsiTheme="majorHAnsi" w:cs="Arial"/>
          <w:b/>
          <w:bCs/>
        </w:rPr>
        <w:t>Better for the environment</w:t>
      </w:r>
    </w:p>
    <w:p w:rsidR="00803D31" w:rsidRPr="000C69A3" w:rsidRDefault="00803D31" w:rsidP="000C69A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C69A3">
        <w:rPr>
          <w:rFonts w:asciiTheme="majorHAnsi" w:hAnsiTheme="majorHAnsi"/>
        </w:rPr>
        <w:t>24 million gallons of oil are needed to produce a billion plastic bottles.</w:t>
      </w:r>
    </w:p>
    <w:p w:rsidR="00803D31" w:rsidRPr="00803D31" w:rsidRDefault="00803D31" w:rsidP="00803D3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Plastic bottles take 700 years to begin composting</w:t>
      </w:r>
      <w:r w:rsidR="00997E05">
        <w:rPr>
          <w:rFonts w:asciiTheme="majorHAnsi" w:hAnsiTheme="majorHAnsi"/>
        </w:rPr>
        <w:t>.</w:t>
      </w:r>
    </w:p>
    <w:p w:rsidR="00803D31" w:rsidRPr="00803D31" w:rsidRDefault="00803D31" w:rsidP="00803D3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03D31">
        <w:rPr>
          <w:rFonts w:asciiTheme="majorHAnsi" w:hAnsiTheme="majorHAnsi"/>
        </w:rPr>
        <w:t>90% of the trash in the ocean is from plastic</w:t>
      </w:r>
      <w:r w:rsidR="00997E05">
        <w:rPr>
          <w:rFonts w:asciiTheme="majorHAnsi" w:hAnsiTheme="majorHAnsi"/>
        </w:rPr>
        <w:t>.</w:t>
      </w:r>
    </w:p>
    <w:p w:rsidR="00997E05" w:rsidRPr="00997E05" w:rsidRDefault="00803D31" w:rsidP="00997E05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997E05">
        <w:rPr>
          <w:rFonts w:asciiTheme="majorHAnsi" w:hAnsiTheme="majorHAnsi" w:cs="Arial"/>
        </w:rPr>
        <w:t>Eighty-s</w:t>
      </w:r>
      <w:r w:rsidR="00997E05" w:rsidRPr="00997E05">
        <w:rPr>
          <w:rFonts w:asciiTheme="majorHAnsi" w:hAnsiTheme="majorHAnsi" w:cs="Arial"/>
        </w:rPr>
        <w:t>ix percent of single-use plastic</w:t>
      </w:r>
      <w:r w:rsidRPr="00997E05">
        <w:rPr>
          <w:rFonts w:asciiTheme="majorHAnsi" w:hAnsiTheme="majorHAnsi" w:cs="Arial"/>
        </w:rPr>
        <w:t xml:space="preserve"> bottles become landfill or litter in </w:t>
      </w:r>
      <w:r w:rsidR="00997E05" w:rsidRPr="00997E05">
        <w:rPr>
          <w:rFonts w:asciiTheme="majorHAnsi" w:hAnsiTheme="majorHAnsi" w:cs="Arial"/>
        </w:rPr>
        <w:t>the US.</w:t>
      </w:r>
    </w:p>
    <w:p w:rsidR="00803D31" w:rsidRDefault="00803D31" w:rsidP="00997E05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997E05">
        <w:rPr>
          <w:rFonts w:asciiTheme="majorHAnsi" w:hAnsiTheme="majorHAnsi" w:cs="Arial"/>
        </w:rPr>
        <w:t>PET is made from crude oil. PET bottles produce toxic emissions at rates of 100 times that of glass.</w:t>
      </w:r>
    </w:p>
    <w:p w:rsidR="002E076C" w:rsidRPr="00997E05" w:rsidRDefault="002E076C" w:rsidP="00580A98">
      <w:pPr>
        <w:pStyle w:val="ListParagraph"/>
        <w:rPr>
          <w:rFonts w:asciiTheme="majorHAnsi" w:hAnsiTheme="majorHAnsi" w:cs="Arial"/>
        </w:rPr>
      </w:pPr>
    </w:p>
    <w:p w:rsidR="00803D31" w:rsidRPr="00803D31" w:rsidRDefault="00803D31" w:rsidP="00803D31">
      <w:pPr>
        <w:rPr>
          <w:rFonts w:asciiTheme="majorHAnsi" w:hAnsiTheme="majorHAnsi" w:cs="Arial"/>
        </w:rPr>
      </w:pPr>
    </w:p>
    <w:p w:rsidR="00803D31" w:rsidRDefault="00803D31" w:rsidP="00803D31">
      <w:pPr>
        <w:rPr>
          <w:rFonts w:asciiTheme="majorHAnsi" w:hAnsiTheme="majorHAnsi" w:cs="Arial"/>
          <w:b/>
          <w:bCs/>
        </w:rPr>
      </w:pPr>
      <w:r w:rsidRPr="00803D31">
        <w:rPr>
          <w:rFonts w:asciiTheme="majorHAnsi" w:hAnsiTheme="majorHAnsi" w:cs="Arial"/>
          <w:b/>
          <w:bCs/>
        </w:rPr>
        <w:t>Cheaper</w:t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</w:r>
      <w:r w:rsidRPr="00803D31">
        <w:rPr>
          <w:rFonts w:asciiTheme="majorHAnsi" w:hAnsiTheme="majorHAnsi" w:cs="Arial"/>
          <w:b/>
          <w:bCs/>
        </w:rPr>
        <w:tab/>
        <w:t xml:space="preserve">      </w:t>
      </w:r>
    </w:p>
    <w:p w:rsidR="00803D31" w:rsidRPr="00803D31" w:rsidRDefault="00803D31" w:rsidP="00803D3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3D31">
        <w:rPr>
          <w:rFonts w:asciiTheme="majorHAnsi" w:hAnsiTheme="majorHAnsi" w:cs="Arial"/>
        </w:rPr>
        <w:t xml:space="preserve">Bottled water can cost as much $10 per gallon. </w:t>
      </w:r>
      <w:r w:rsidRPr="00803D31">
        <w:rPr>
          <w:rFonts w:asciiTheme="majorHAnsi" w:hAnsiTheme="majorHAnsi"/>
        </w:rPr>
        <w:t>We are paying 2 to 4 times the cost of gasoline for a product that is virtually free.</w:t>
      </w:r>
    </w:p>
    <w:p w:rsidR="00803D31" w:rsidRPr="00803D31" w:rsidRDefault="00803D31" w:rsidP="00803D31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803D31">
        <w:rPr>
          <w:rFonts w:asciiTheme="majorHAnsi" w:hAnsiTheme="majorHAnsi" w:cs="Arial"/>
        </w:rPr>
        <w:lastRenderedPageBreak/>
        <w:t>If tap water cost the same as the cheapest bottled, monthly water bills would come to $9,000.</w:t>
      </w:r>
    </w:p>
    <w:p w:rsidR="00997E05" w:rsidRDefault="00997E05" w:rsidP="00997E05">
      <w:pPr>
        <w:pStyle w:val="ListParagraph"/>
        <w:rPr>
          <w:rFonts w:asciiTheme="majorHAnsi" w:hAnsiTheme="majorHAnsi" w:cs="Arial"/>
        </w:rPr>
      </w:pPr>
    </w:p>
    <w:p w:rsidR="00997E05" w:rsidRDefault="00803D31" w:rsidP="00997E05">
      <w:pPr>
        <w:rPr>
          <w:rFonts w:asciiTheme="majorHAnsi" w:hAnsiTheme="majorHAnsi" w:cs="Arial"/>
          <w:b/>
          <w:bCs/>
        </w:rPr>
      </w:pPr>
      <w:r w:rsidRPr="00803D31">
        <w:rPr>
          <w:rFonts w:asciiTheme="majorHAnsi" w:hAnsiTheme="majorHAnsi" w:cs="Arial"/>
          <w:b/>
          <w:bCs/>
        </w:rPr>
        <w:t>Health</w:t>
      </w:r>
    </w:p>
    <w:p w:rsidR="00803D31" w:rsidRPr="00997E05" w:rsidRDefault="00803D31" w:rsidP="00997E0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97E05">
        <w:rPr>
          <w:rFonts w:asciiTheme="majorHAnsi" w:hAnsiTheme="majorHAnsi"/>
        </w:rPr>
        <w:t xml:space="preserve">Antimony, which is found in PET plastic bottles, in small doses can cause dizziness and depression; in larger doses it can cause nausea, vomiting and death. </w:t>
      </w:r>
    </w:p>
    <w:p w:rsidR="00803D31" w:rsidRPr="00997E05" w:rsidRDefault="00803D31" w:rsidP="00997E0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97E05">
        <w:rPr>
          <w:rFonts w:asciiTheme="majorHAnsi" w:hAnsiTheme="majorHAnsi"/>
        </w:rPr>
        <w:t>This is increased by storage in heated areas.</w:t>
      </w:r>
      <w:r w:rsidR="000C69A3">
        <w:rPr>
          <w:rFonts w:asciiTheme="majorHAnsi" w:hAnsiTheme="majorHAnsi"/>
        </w:rPr>
        <w:t xml:space="preserve"> Where was your bottle of water before you got it?</w:t>
      </w:r>
    </w:p>
    <w:p w:rsidR="00803D31" w:rsidRPr="00803D31" w:rsidRDefault="00803D31" w:rsidP="00803D31">
      <w:pPr>
        <w:rPr>
          <w:rFonts w:asciiTheme="majorHAnsi" w:hAnsiTheme="majorHAnsi" w:cs="Arial"/>
        </w:rPr>
      </w:pPr>
    </w:p>
    <w:p w:rsidR="00803D31" w:rsidRPr="00803D31" w:rsidRDefault="00803D31" w:rsidP="00803D31">
      <w:pPr>
        <w:rPr>
          <w:rFonts w:asciiTheme="majorHAnsi" w:hAnsiTheme="majorHAnsi" w:cs="Arial"/>
        </w:rPr>
      </w:pPr>
      <w:r w:rsidRPr="00803D31">
        <w:rPr>
          <w:rFonts w:asciiTheme="majorHAnsi" w:hAnsiTheme="majorHAnsi" w:cs="Arial"/>
          <w:b/>
        </w:rPr>
        <w:t>DO THE MATH</w:t>
      </w:r>
      <w:r w:rsidRPr="00803D31">
        <w:rPr>
          <w:rFonts w:asciiTheme="majorHAnsi" w:hAnsiTheme="majorHAnsi" w:cs="Arial"/>
        </w:rPr>
        <w:br/>
      </w:r>
      <w:r w:rsidRPr="00803D31">
        <w:rPr>
          <w:rFonts w:asciiTheme="majorHAnsi" w:hAnsiTheme="majorHAnsi" w:cs="Arial"/>
        </w:rPr>
        <w:br/>
      </w:r>
      <w:proofErr w:type="gramStart"/>
      <w:r w:rsidRPr="00803D31">
        <w:rPr>
          <w:rFonts w:asciiTheme="majorHAnsi" w:hAnsiTheme="majorHAnsi" w:cs="Arial"/>
        </w:rPr>
        <w:t>In</w:t>
      </w:r>
      <w:proofErr w:type="gramEnd"/>
      <w:r w:rsidRPr="00803D31">
        <w:rPr>
          <w:rFonts w:asciiTheme="majorHAnsi" w:hAnsiTheme="majorHAnsi" w:cs="Arial"/>
        </w:rPr>
        <w:t xml:space="preserve"> the first two months of 2012, 8.1 million U.S. citizens traveled abroad according to data released by the U.S. Office of Travel &amp; Tourism Industries. </w:t>
      </w:r>
    </w:p>
    <w:p w:rsidR="00803D31" w:rsidRPr="00803D31" w:rsidRDefault="00803D31" w:rsidP="00803D31">
      <w:pPr>
        <w:rPr>
          <w:rFonts w:asciiTheme="majorHAnsi" w:hAnsiTheme="majorHAnsi" w:cs="Arial"/>
        </w:rPr>
      </w:pPr>
      <w:r w:rsidRPr="00803D31">
        <w:rPr>
          <w:rFonts w:asciiTheme="majorHAnsi" w:hAnsiTheme="majorHAnsi" w:cs="Arial"/>
        </w:rPr>
        <w:t xml:space="preserve">8.1 million </w:t>
      </w:r>
      <w:proofErr w:type="gramStart"/>
      <w:r w:rsidRPr="00803D31">
        <w:rPr>
          <w:rFonts w:asciiTheme="majorHAnsi" w:hAnsiTheme="majorHAnsi" w:cs="Arial"/>
        </w:rPr>
        <w:t>travelers</w:t>
      </w:r>
      <w:proofErr w:type="gramEnd"/>
      <w:r w:rsidRPr="00803D31">
        <w:rPr>
          <w:rFonts w:asciiTheme="majorHAnsi" w:hAnsiTheme="majorHAnsi" w:cs="Arial"/>
        </w:rPr>
        <w:t xml:space="preserve"> over two months =48.6 million a year (estimated)</w:t>
      </w:r>
    </w:p>
    <w:p w:rsidR="00803D31" w:rsidRPr="00803D31" w:rsidRDefault="00803D31" w:rsidP="00803D31">
      <w:pPr>
        <w:rPr>
          <w:rFonts w:asciiTheme="majorHAnsi" w:hAnsiTheme="majorHAnsi" w:cs="Arial"/>
        </w:rPr>
      </w:pPr>
      <w:r w:rsidRPr="00803D31">
        <w:rPr>
          <w:rFonts w:asciiTheme="majorHAnsi" w:hAnsiTheme="majorHAnsi" w:cs="Arial"/>
        </w:rPr>
        <w:t xml:space="preserve">3 bottles a day for one 2 week trip= over 3.4 billion plastic water bottles used. </w:t>
      </w:r>
    </w:p>
    <w:p w:rsidR="00803D31" w:rsidRPr="00803D31" w:rsidRDefault="00803D31" w:rsidP="00803D31">
      <w:pPr>
        <w:shd w:val="clear" w:color="auto" w:fill="FFFFFF"/>
        <w:rPr>
          <w:rFonts w:asciiTheme="majorHAnsi" w:hAnsiTheme="majorHAnsi" w:cs="Arial"/>
        </w:rPr>
      </w:pPr>
      <w:r w:rsidRPr="00803D31">
        <w:rPr>
          <w:rFonts w:asciiTheme="majorHAnsi" w:hAnsiTheme="majorHAnsi" w:cs="Arial"/>
        </w:rPr>
        <w:br/>
      </w:r>
      <w:r w:rsidR="00997E05" w:rsidRPr="00803D31">
        <w:rPr>
          <w:rFonts w:asciiTheme="majorHAnsi" w:hAnsiTheme="majorHAnsi" w:cs="Arial"/>
          <w:b/>
          <w:bCs/>
        </w:rPr>
        <w:t>Reuse bottles at home as well</w:t>
      </w:r>
      <w:r w:rsidR="00997E05" w:rsidRPr="00803D31">
        <w:rPr>
          <w:rFonts w:asciiTheme="majorHAnsi" w:hAnsiTheme="majorHAnsi" w:cs="Arial"/>
        </w:rPr>
        <w:br/>
      </w:r>
      <w:proofErr w:type="gramStart"/>
      <w:r w:rsidR="00997E05" w:rsidRPr="00803D31">
        <w:rPr>
          <w:rFonts w:asciiTheme="majorHAnsi" w:hAnsiTheme="majorHAnsi" w:cs="Arial"/>
        </w:rPr>
        <w:t>Three</w:t>
      </w:r>
      <w:proofErr w:type="gramEnd"/>
      <w:r w:rsidR="00997E05" w:rsidRPr="00803D31">
        <w:rPr>
          <w:rFonts w:asciiTheme="majorHAnsi" w:hAnsiTheme="majorHAnsi" w:cs="Arial"/>
        </w:rPr>
        <w:t xml:space="preserve"> corporations dominate the bottled water market in the US. Pepsi has 13% of the market and Coke has 11%, both of which resell treated tap water, by putting it through an energy intensive process called reverse-osmosis. This process takes more energy than turning seawater into drinking water.</w:t>
      </w:r>
      <w:r w:rsidR="00997E05" w:rsidRPr="00803D31">
        <w:rPr>
          <w:rFonts w:asciiTheme="majorHAnsi" w:hAnsiTheme="majorHAnsi" w:cs="Arial"/>
        </w:rPr>
        <w:br/>
      </w:r>
      <w:r w:rsidR="00997E05" w:rsidRPr="00803D31">
        <w:rPr>
          <w:rFonts w:asciiTheme="majorHAnsi" w:hAnsiTheme="majorHAnsi" w:cs="Arial"/>
        </w:rPr>
        <w:br/>
        <w:t>San Francisco's tap water comes from Yosemite National Park and is so pure the EPA does not require it to be filtered. A bottled of Evian water at $1.35 could be refilled with San Francisco tap water once a day for over ten years before the cost would total $1.35.</w:t>
      </w:r>
      <w:r w:rsidR="00997E05" w:rsidRPr="00803D31">
        <w:rPr>
          <w:rFonts w:asciiTheme="majorHAnsi" w:hAnsiTheme="majorHAnsi" w:cs="Arial"/>
        </w:rPr>
        <w:br/>
      </w:r>
    </w:p>
    <w:p w:rsidR="00803D31" w:rsidRPr="000C69A3" w:rsidRDefault="00803D31" w:rsidP="00803D31">
      <w:pPr>
        <w:rPr>
          <w:rFonts w:asciiTheme="majorHAnsi" w:hAnsiTheme="majorHAnsi" w:cs="Arial"/>
          <w:b/>
          <w:color w:val="00B050"/>
          <w:sz w:val="32"/>
          <w:szCs w:val="32"/>
        </w:rPr>
      </w:pPr>
      <w:r w:rsidRPr="000C69A3">
        <w:rPr>
          <w:rFonts w:asciiTheme="majorHAnsi" w:hAnsiTheme="majorHAnsi" w:cs="Arial"/>
          <w:b/>
          <w:color w:val="00B050"/>
          <w:sz w:val="32"/>
          <w:szCs w:val="32"/>
        </w:rPr>
        <w:t>Be the Change. TAP</w:t>
      </w:r>
    </w:p>
    <w:p w:rsidR="00803D31" w:rsidRPr="00803D31" w:rsidRDefault="00803D31" w:rsidP="00803D31">
      <w:pPr>
        <w:rPr>
          <w:rFonts w:asciiTheme="majorHAnsi" w:hAnsiTheme="majorHAnsi"/>
        </w:rPr>
      </w:pPr>
    </w:p>
    <w:sectPr w:rsidR="00803D31" w:rsidRPr="0080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2AEC"/>
    <w:multiLevelType w:val="hybridMultilevel"/>
    <w:tmpl w:val="C5E4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30703"/>
    <w:multiLevelType w:val="hybridMultilevel"/>
    <w:tmpl w:val="77B2864A"/>
    <w:lvl w:ilvl="0" w:tplc="24A6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4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F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A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4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2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2B22CC"/>
    <w:multiLevelType w:val="hybridMultilevel"/>
    <w:tmpl w:val="3586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6D1"/>
    <w:multiLevelType w:val="hybridMultilevel"/>
    <w:tmpl w:val="2C9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E23"/>
    <w:multiLevelType w:val="hybridMultilevel"/>
    <w:tmpl w:val="C50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AB0"/>
    <w:multiLevelType w:val="hybridMultilevel"/>
    <w:tmpl w:val="6890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476E"/>
    <w:multiLevelType w:val="multilevel"/>
    <w:tmpl w:val="38BE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D0D4F"/>
    <w:multiLevelType w:val="hybridMultilevel"/>
    <w:tmpl w:val="72DA86A6"/>
    <w:lvl w:ilvl="0" w:tplc="FB1E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0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F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6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0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8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0D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D659EF"/>
    <w:multiLevelType w:val="hybridMultilevel"/>
    <w:tmpl w:val="ECF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498D"/>
    <w:multiLevelType w:val="hybridMultilevel"/>
    <w:tmpl w:val="B2E69AB4"/>
    <w:lvl w:ilvl="0" w:tplc="97FA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4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61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2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E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AA1B54"/>
    <w:multiLevelType w:val="hybridMultilevel"/>
    <w:tmpl w:val="16BA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3BAB"/>
    <w:multiLevelType w:val="hybridMultilevel"/>
    <w:tmpl w:val="86E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55A92"/>
    <w:multiLevelType w:val="hybridMultilevel"/>
    <w:tmpl w:val="A56A7F6E"/>
    <w:lvl w:ilvl="0" w:tplc="46C6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A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6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0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75"/>
    <w:rsid w:val="0005222A"/>
    <w:rsid w:val="00085EF0"/>
    <w:rsid w:val="000C69A3"/>
    <w:rsid w:val="001222B8"/>
    <w:rsid w:val="00134375"/>
    <w:rsid w:val="00217DD8"/>
    <w:rsid w:val="002E076C"/>
    <w:rsid w:val="00300FEF"/>
    <w:rsid w:val="003160AD"/>
    <w:rsid w:val="00320FBB"/>
    <w:rsid w:val="00381FA5"/>
    <w:rsid w:val="004B36B7"/>
    <w:rsid w:val="005778D7"/>
    <w:rsid w:val="00580A98"/>
    <w:rsid w:val="005927BC"/>
    <w:rsid w:val="005B4065"/>
    <w:rsid w:val="00612BD6"/>
    <w:rsid w:val="006D6012"/>
    <w:rsid w:val="00736031"/>
    <w:rsid w:val="007D3F61"/>
    <w:rsid w:val="00803D31"/>
    <w:rsid w:val="00853471"/>
    <w:rsid w:val="008C2420"/>
    <w:rsid w:val="00997E05"/>
    <w:rsid w:val="009A358C"/>
    <w:rsid w:val="009B766A"/>
    <w:rsid w:val="00A56F28"/>
    <w:rsid w:val="00B055DF"/>
    <w:rsid w:val="00B12205"/>
    <w:rsid w:val="00B43F54"/>
    <w:rsid w:val="00B56B1D"/>
    <w:rsid w:val="00BB0465"/>
    <w:rsid w:val="00C01F25"/>
    <w:rsid w:val="00CC0AD1"/>
    <w:rsid w:val="00D67C8C"/>
    <w:rsid w:val="00E34468"/>
    <w:rsid w:val="00E46109"/>
    <w:rsid w:val="00EC792C"/>
    <w:rsid w:val="00F803AA"/>
    <w:rsid w:val="00F91AF7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152C5-BD5F-4123-B7C1-AF6E369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4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03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437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343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B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8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F803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81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ersagainstplastic.org/" TargetMode="External"/><Relationship Id="rId13" Type="http://schemas.openxmlformats.org/officeDocument/2006/relationships/hyperlink" Target="http://www.travelersagainstplast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ravelersagainstplast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tybottles.com" TargetMode="External"/><Relationship Id="rId11" Type="http://schemas.openxmlformats.org/officeDocument/2006/relationships/hyperlink" Target="http://www.travelersagainstplastic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Mackay</cp:lastModifiedBy>
  <cp:revision>3</cp:revision>
  <dcterms:created xsi:type="dcterms:W3CDTF">2014-11-05T19:17:00Z</dcterms:created>
  <dcterms:modified xsi:type="dcterms:W3CDTF">2014-11-05T19:19:00Z</dcterms:modified>
</cp:coreProperties>
</file>